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89F" w:rsidRPr="0048689F" w:rsidRDefault="0048689F" w:rsidP="004868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48689F">
        <w:rPr>
          <w:rFonts w:ascii="Times New Roman" w:eastAsia="Calibri" w:hAnsi="Times New Roman" w:cs="Times New Roman"/>
          <w:sz w:val="24"/>
          <w:szCs w:val="24"/>
          <w:lang w:val="uk-UA"/>
        </w:rPr>
        <w:t>МІНІСТЕРСТВО ОСВІТИ І НАУКИ УКРАЇНИ</w:t>
      </w:r>
    </w:p>
    <w:p w:rsidR="0048689F" w:rsidRPr="0048689F" w:rsidRDefault="0048689F" w:rsidP="004868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48689F">
        <w:rPr>
          <w:rFonts w:ascii="Times New Roman" w:eastAsia="Calibri" w:hAnsi="Times New Roman" w:cs="Times New Roman"/>
          <w:sz w:val="24"/>
          <w:szCs w:val="24"/>
          <w:lang w:val="uk-UA"/>
        </w:rPr>
        <w:t>ДЕРЖАВНИЙ УНІВЕРСИТЕТ ІНФРАСТРУКТУРИ ТА ТЕХНОЛОГІЙ</w:t>
      </w:r>
    </w:p>
    <w:p w:rsidR="0048689F" w:rsidRPr="0048689F" w:rsidRDefault="0048689F" w:rsidP="004868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48689F">
        <w:rPr>
          <w:rFonts w:ascii="Times New Roman" w:eastAsia="Calibri" w:hAnsi="Times New Roman" w:cs="Times New Roman"/>
          <w:sz w:val="24"/>
          <w:szCs w:val="24"/>
          <w:lang w:val="uk-UA"/>
        </w:rPr>
        <w:t>КИЇВСЬКИЙ ІНСТИТУТ ВОДНОГО ТРАНСПОРТУ ІМЕНІ ГЕТЬМАНА ПЕТРА КОНАШЕВИЧА- САГАЙДАЧНОГО</w:t>
      </w:r>
    </w:p>
    <w:p w:rsidR="0048689F" w:rsidRPr="0048689F" w:rsidRDefault="0048689F" w:rsidP="004868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48689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ДУНАЙСЬКИЙ ФАКУЛЬТЕТ МОРСЬКОГО ТА РІЧКОВОГО ТРАНСПОРТУ</w:t>
      </w:r>
    </w:p>
    <w:p w:rsidR="0048689F" w:rsidRPr="0048689F" w:rsidRDefault="0048689F" w:rsidP="004868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8689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</w:t>
      </w:r>
      <w:r w:rsidRPr="00486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8689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>К</w:t>
      </w:r>
      <w:proofErr w:type="spellStart"/>
      <w:r w:rsidRPr="0048689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афедр</w:t>
      </w:r>
      <w:proofErr w:type="spellEnd"/>
      <w:r w:rsidRPr="0048689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>а</w:t>
      </w:r>
      <w:r w:rsidRPr="0048689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486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86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судноводіння</w:t>
      </w:r>
      <w:proofErr w:type="spellEnd"/>
      <w:r w:rsidRPr="00486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та </w:t>
      </w:r>
      <w:proofErr w:type="spellStart"/>
      <w:r w:rsidRPr="00486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експлуатації</w:t>
      </w:r>
      <w:proofErr w:type="spellEnd"/>
      <w:r w:rsidRPr="00486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86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технічних</w:t>
      </w:r>
      <w:proofErr w:type="spellEnd"/>
      <w:r w:rsidRPr="00486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 на водному </w:t>
      </w:r>
      <w:proofErr w:type="spellStart"/>
      <w:r w:rsidRPr="00486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транспорті</w:t>
      </w:r>
      <w:proofErr w:type="spellEnd"/>
    </w:p>
    <w:p w:rsidR="0048689F" w:rsidRDefault="0048689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689F" w:rsidRDefault="0048689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689F" w:rsidRDefault="0048689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689F" w:rsidRPr="0048689F" w:rsidRDefault="0048689F" w:rsidP="0048689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:rsidR="0048689F" w:rsidRPr="0048689F" w:rsidRDefault="0048689F" w:rsidP="004868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uk-UA"/>
        </w:rPr>
      </w:pPr>
      <w:r w:rsidRPr="0048689F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Комплект завдань </w:t>
      </w:r>
    </w:p>
    <w:p w:rsidR="0048689F" w:rsidRPr="0048689F" w:rsidRDefault="0048689F" w:rsidP="004868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uk-UA"/>
        </w:rPr>
      </w:pPr>
      <w:r w:rsidRPr="0048689F">
        <w:rPr>
          <w:rFonts w:ascii="Times New Roman" w:eastAsia="Calibri" w:hAnsi="Times New Roman" w:cs="Times New Roman"/>
          <w:b/>
          <w:caps/>
          <w:sz w:val="28"/>
          <w:szCs w:val="28"/>
        </w:rPr>
        <w:t>для виконання модульн</w:t>
      </w:r>
      <w:r w:rsidRPr="0048689F">
        <w:rPr>
          <w:rFonts w:ascii="Times New Roman" w:eastAsia="Calibri" w:hAnsi="Times New Roman" w:cs="Times New Roman"/>
          <w:b/>
          <w:caps/>
          <w:sz w:val="28"/>
          <w:szCs w:val="28"/>
          <w:lang w:val="uk-UA"/>
        </w:rPr>
        <w:t>ОЇ</w:t>
      </w:r>
      <w:r w:rsidRPr="0048689F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контрольн</w:t>
      </w:r>
      <w:r w:rsidRPr="0048689F">
        <w:rPr>
          <w:rFonts w:ascii="Times New Roman" w:eastAsia="Calibri" w:hAnsi="Times New Roman" w:cs="Times New Roman"/>
          <w:b/>
          <w:caps/>
          <w:sz w:val="28"/>
          <w:szCs w:val="28"/>
          <w:lang w:val="uk-UA"/>
        </w:rPr>
        <w:t>ОЇ</w:t>
      </w:r>
      <w:r w:rsidRPr="0048689F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роб</w:t>
      </w:r>
      <w:r w:rsidRPr="0048689F">
        <w:rPr>
          <w:rFonts w:ascii="Times New Roman" w:eastAsia="Calibri" w:hAnsi="Times New Roman" w:cs="Times New Roman"/>
          <w:b/>
          <w:caps/>
          <w:sz w:val="28"/>
          <w:szCs w:val="28"/>
          <w:lang w:val="uk-UA"/>
        </w:rPr>
        <w:t>ОТИ</w:t>
      </w:r>
      <w:r w:rsidRPr="0048689F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aps/>
          <w:sz w:val="28"/>
          <w:szCs w:val="28"/>
          <w:lang w:val="uk-UA"/>
        </w:rPr>
        <w:t>№1</w:t>
      </w:r>
    </w:p>
    <w:p w:rsidR="0048689F" w:rsidRPr="0048689F" w:rsidRDefault="0048689F" w:rsidP="0048689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uk-UA"/>
        </w:rPr>
      </w:pPr>
      <w:r w:rsidRPr="0048689F">
        <w:rPr>
          <w:rFonts w:ascii="Times New Roman" w:eastAsia="Calibri" w:hAnsi="Times New Roman" w:cs="Times New Roman"/>
          <w:b/>
          <w:caps/>
          <w:sz w:val="28"/>
          <w:szCs w:val="28"/>
          <w:lang w:val="uk-UA"/>
        </w:rPr>
        <w:t xml:space="preserve">з навчальної дисципліни </w:t>
      </w:r>
    </w:p>
    <w:p w:rsidR="0048689F" w:rsidRPr="0048689F" w:rsidRDefault="0048689F" w:rsidP="004868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«</w:t>
      </w:r>
      <w:r w:rsidRPr="004868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ТЕХНІЧНЕ ОБСЛУГОВУВАННЯ І РЕМОНТ СУДНОВИХ   </w:t>
      </w:r>
    </w:p>
    <w:p w:rsidR="0048689F" w:rsidRPr="0048689F" w:rsidRDefault="0048689F" w:rsidP="0048689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868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ТЕХНІЧНИХ ЗАСОБІВ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48689F" w:rsidRDefault="0048689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689F" w:rsidRPr="0048689F" w:rsidRDefault="0048689F" w:rsidP="00486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9463"/>
      </w:tblGrid>
      <w:tr w:rsidR="0048689F" w:rsidRPr="0048689F" w:rsidTr="009718C2">
        <w:tc>
          <w:tcPr>
            <w:tcW w:w="94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8689F" w:rsidRPr="0048689F" w:rsidRDefault="0048689F" w:rsidP="0048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Галузь знань:                           0701 Транспорт і </w:t>
            </w:r>
            <w:proofErr w:type="spellStart"/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транспортн</w:t>
            </w:r>
            <w:proofErr w:type="spellEnd"/>
          </w:p>
          <w:p w:rsidR="0048689F" w:rsidRPr="0048689F" w:rsidRDefault="0048689F" w:rsidP="0048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                           інфраструктура</w:t>
            </w:r>
          </w:p>
          <w:p w:rsidR="0048689F" w:rsidRPr="0048689F" w:rsidRDefault="0048689F" w:rsidP="0048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8689F" w:rsidRPr="0048689F" w:rsidRDefault="0048689F" w:rsidP="0048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Напрям підготовки:              6.070104 «Морський та річковий транспорт                                </w:t>
            </w:r>
          </w:p>
          <w:p w:rsidR="0048689F" w:rsidRPr="0048689F" w:rsidRDefault="0048689F" w:rsidP="0048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8689F" w:rsidRPr="0048689F" w:rsidRDefault="0048689F" w:rsidP="0048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Професійне</w:t>
            </w:r>
            <w:proofErr w:type="spellEnd"/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спрямування</w:t>
            </w:r>
            <w:proofErr w:type="spellEnd"/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</w:t>
            </w:r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Експлуатація</w:t>
            </w:r>
            <w:proofErr w:type="spellEnd"/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суднових</w:t>
            </w:r>
            <w:proofErr w:type="spellEnd"/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енергетичних</w:t>
            </w:r>
            <w:proofErr w:type="spellEnd"/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</w:t>
            </w:r>
          </w:p>
          <w:p w:rsidR="0048689F" w:rsidRPr="0048689F" w:rsidRDefault="0048689F" w:rsidP="0048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                          </w:t>
            </w:r>
            <w:r w:rsidRPr="00486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установок»</w:t>
            </w:r>
          </w:p>
        </w:tc>
      </w:tr>
    </w:tbl>
    <w:p w:rsidR="0048689F" w:rsidRPr="0048689F" w:rsidRDefault="0048689F" w:rsidP="0048689F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689F" w:rsidRPr="0048689F" w:rsidRDefault="0048689F" w:rsidP="00486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868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Освітньо-кваліфікаційний рівень:     Бакалавр</w:t>
      </w:r>
    </w:p>
    <w:p w:rsidR="0048689F" w:rsidRDefault="0048689F" w:rsidP="00486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689F" w:rsidRDefault="0048689F" w:rsidP="00486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689F" w:rsidRDefault="0048689F" w:rsidP="00486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689F" w:rsidRDefault="0048689F" w:rsidP="00486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689F" w:rsidRPr="0048689F" w:rsidRDefault="0048689F" w:rsidP="00486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689F" w:rsidRPr="0048689F" w:rsidRDefault="0048689F" w:rsidP="00486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689F" w:rsidRPr="0048689F" w:rsidRDefault="0048689F" w:rsidP="0048689F">
      <w:pPr>
        <w:spacing w:after="0" w:line="240" w:lineRule="auto"/>
        <w:ind w:firstLine="4253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48689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Затверджено на засіданні </w:t>
      </w:r>
      <w:r w:rsidRPr="0048689F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 xml:space="preserve">кафедри </w:t>
      </w:r>
    </w:p>
    <w:p w:rsidR="0048689F" w:rsidRPr="0048689F" w:rsidRDefault="0048689F" w:rsidP="0048689F">
      <w:pPr>
        <w:spacing w:after="0" w:line="240" w:lineRule="auto"/>
        <w:ind w:left="4111" w:firstLine="142"/>
        <w:jc w:val="both"/>
        <w:rPr>
          <w:rFonts w:ascii="Times New Roman" w:eastAsia="Calibri" w:hAnsi="Times New Roman" w:cs="Times New Roman"/>
          <w:sz w:val="28"/>
          <w:szCs w:val="20"/>
          <w:lang w:val="uk-UA" w:eastAsia="ru-RU"/>
        </w:rPr>
      </w:pP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>соціально-гуманітарних дисциплін</w:t>
      </w:r>
    </w:p>
    <w:p w:rsidR="0048689F" w:rsidRPr="0048689F" w:rsidRDefault="0048689F" w:rsidP="004868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  <w:lang w:val="uk-UA" w:eastAsia="ru-RU"/>
        </w:rPr>
      </w:pP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ab/>
      </w: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ab/>
      </w: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ab/>
      </w: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ab/>
      </w: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ab/>
      </w: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ab/>
        <w:t>Протокол № ___ від _________ року</w:t>
      </w:r>
    </w:p>
    <w:p w:rsidR="0048689F" w:rsidRPr="0048689F" w:rsidRDefault="0048689F" w:rsidP="004868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  <w:lang w:val="uk-UA" w:eastAsia="ru-RU"/>
        </w:rPr>
      </w:pP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ab/>
      </w: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ab/>
      </w: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ab/>
      </w: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ab/>
      </w: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ab/>
      </w: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ab/>
        <w:t>Зав. кафедри  ___________________</w:t>
      </w:r>
    </w:p>
    <w:p w:rsidR="0048689F" w:rsidRPr="0048689F" w:rsidRDefault="0048689F" w:rsidP="0048689F">
      <w:pPr>
        <w:spacing w:after="0" w:line="240" w:lineRule="auto"/>
        <w:ind w:firstLine="4253"/>
        <w:jc w:val="both"/>
        <w:rPr>
          <w:rFonts w:ascii="Times New Roman" w:eastAsia="Calibri" w:hAnsi="Times New Roman" w:cs="Times New Roman"/>
          <w:sz w:val="28"/>
          <w:szCs w:val="20"/>
          <w:lang w:val="uk-UA" w:eastAsia="ru-RU"/>
        </w:rPr>
      </w:pPr>
      <w:proofErr w:type="spellStart"/>
      <w:r w:rsidRPr="0048689F">
        <w:rPr>
          <w:rFonts w:ascii="Times New Roman" w:eastAsia="Calibri" w:hAnsi="Times New Roman" w:cs="Times New Roman"/>
          <w:sz w:val="28"/>
          <w:szCs w:val="20"/>
          <w:lang w:eastAsia="ru-RU"/>
        </w:rPr>
        <w:t>Викладач</w:t>
      </w:r>
      <w:proofErr w:type="spellEnd"/>
      <w:r w:rsidRPr="0048689F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 </w:t>
      </w:r>
      <w:r w:rsidRPr="0048689F">
        <w:rPr>
          <w:rFonts w:ascii="Times New Roman" w:eastAsia="Calibri" w:hAnsi="Times New Roman" w:cs="Times New Roman"/>
          <w:sz w:val="28"/>
          <w:szCs w:val="20"/>
          <w:lang w:val="uk-UA" w:eastAsia="ru-RU"/>
        </w:rPr>
        <w:t>_________</w:t>
      </w:r>
      <w:r w:rsidRPr="0048689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___________</w:t>
      </w:r>
    </w:p>
    <w:p w:rsidR="0048689F" w:rsidRDefault="0048689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689F" w:rsidRDefault="0048689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689F" w:rsidRPr="0048689F" w:rsidRDefault="0048689F" w:rsidP="0048689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Pr="0048689F">
        <w:rPr>
          <w:rFonts w:ascii="Times New Roman" w:hAnsi="Times New Roman" w:cs="Times New Roman"/>
          <w:sz w:val="28"/>
          <w:szCs w:val="28"/>
          <w:lang w:val="uk-UA"/>
        </w:rPr>
        <w:t xml:space="preserve">      2018 рік</w:t>
      </w:r>
    </w:p>
    <w:p w:rsidR="0048689F" w:rsidRDefault="0048689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689F" w:rsidRPr="0048689F" w:rsidRDefault="0048689F" w:rsidP="0048689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8689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Завдання до модульної контрольної роботи</w:t>
      </w:r>
      <w:r w:rsidR="00F82E8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№1</w:t>
      </w:r>
      <w:bookmarkStart w:id="0" w:name="_GoBack"/>
      <w:bookmarkEnd w:id="0"/>
      <w:r w:rsidRPr="0048689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з дисципліни «</w:t>
      </w:r>
      <w:r w:rsidRPr="004868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ТЕХНІЧНЕ ОБСЛ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УГОВУВАННЯ І РЕМОНТ СУДНОВИХ  </w:t>
      </w:r>
      <w:r w:rsidRPr="004868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ТЕХНІЧНИХ ЗАСОБІВ</w:t>
      </w:r>
      <w:r w:rsidRPr="0048689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48689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( за варіантами )</w:t>
      </w:r>
    </w:p>
    <w:p w:rsidR="0048689F" w:rsidRDefault="0048689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0584E" w:rsidRPr="00A45C91" w:rsidRDefault="00A45C9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45C91">
        <w:rPr>
          <w:rFonts w:ascii="Times New Roman" w:hAnsi="Times New Roman" w:cs="Times New Roman"/>
          <w:sz w:val="28"/>
          <w:szCs w:val="28"/>
          <w:lang w:val="uk-UA"/>
        </w:rPr>
        <w:t>Варіант 1</w:t>
      </w:r>
    </w:p>
    <w:p w:rsidR="00A45C91" w:rsidRPr="00A45C91" w:rsidRDefault="00A45C91" w:rsidP="00A45C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45C91">
        <w:rPr>
          <w:rFonts w:ascii="Times New Roman" w:hAnsi="Times New Roman" w:cs="Times New Roman"/>
          <w:sz w:val="28"/>
          <w:szCs w:val="28"/>
          <w:lang w:val="uk-UA"/>
        </w:rPr>
        <w:t>Роль і місце технічної експлуатації на морському транспорті .</w:t>
      </w:r>
    </w:p>
    <w:p w:rsidR="00A45C91" w:rsidRPr="00A45C91" w:rsidRDefault="00A45C91" w:rsidP="00A45C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45C91">
        <w:rPr>
          <w:rFonts w:ascii="Times New Roman" w:hAnsi="Times New Roman" w:cs="Times New Roman"/>
          <w:sz w:val="28"/>
          <w:szCs w:val="28"/>
          <w:lang w:val="uk-UA"/>
        </w:rPr>
        <w:t>Підготовка суден до ремонту.</w:t>
      </w:r>
    </w:p>
    <w:p w:rsidR="00A45C91" w:rsidRDefault="00A45C91" w:rsidP="00A45C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45C91">
        <w:rPr>
          <w:rFonts w:ascii="Times New Roman" w:hAnsi="Times New Roman" w:cs="Times New Roman"/>
          <w:sz w:val="28"/>
          <w:szCs w:val="28"/>
          <w:lang w:val="uk-UA"/>
        </w:rPr>
        <w:t>Організація вахтового обслуговування.</w:t>
      </w:r>
    </w:p>
    <w:p w:rsidR="00A45C91" w:rsidRDefault="00A45C91" w:rsidP="00A45C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45C91" w:rsidRDefault="00A45C91" w:rsidP="00A45C9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2</w:t>
      </w:r>
    </w:p>
    <w:p w:rsidR="00A45C91" w:rsidRPr="00A45C91" w:rsidRDefault="00A45C91" w:rsidP="00A45C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45C91">
        <w:rPr>
          <w:rFonts w:ascii="Times New Roman" w:hAnsi="Times New Roman" w:cs="Times New Roman"/>
          <w:sz w:val="28"/>
          <w:szCs w:val="28"/>
          <w:lang w:val="uk-UA"/>
        </w:rPr>
        <w:t>Технічне обслуговування та ремонт суднових механізмів.</w:t>
      </w:r>
    </w:p>
    <w:p w:rsidR="00A45C91" w:rsidRDefault="00A45C91" w:rsidP="00A45C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Приймання судів з ремонту .</w:t>
      </w:r>
    </w:p>
    <w:p w:rsidR="00A45C91" w:rsidRDefault="00A45C91" w:rsidP="00A45C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45C91">
        <w:rPr>
          <w:rFonts w:ascii="Times New Roman" w:hAnsi="Times New Roman" w:cs="Times New Roman"/>
          <w:sz w:val="28"/>
          <w:szCs w:val="28"/>
          <w:lang w:val="uk-UA"/>
        </w:rPr>
        <w:t>Наглядова діяльність морського Регіст</w:t>
      </w:r>
      <w:r>
        <w:rPr>
          <w:rFonts w:ascii="Times New Roman" w:hAnsi="Times New Roman" w:cs="Times New Roman"/>
          <w:sz w:val="28"/>
          <w:szCs w:val="28"/>
          <w:lang w:val="uk-UA"/>
        </w:rPr>
        <w:t>ру судноплавства .</w:t>
      </w:r>
    </w:p>
    <w:p w:rsidR="00A45C91" w:rsidRDefault="00A45C91" w:rsidP="00A45C9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3</w:t>
      </w:r>
    </w:p>
    <w:p w:rsidR="00A45C91" w:rsidRPr="00A45C91" w:rsidRDefault="00A45C91" w:rsidP="00A45C9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45C91">
        <w:rPr>
          <w:rFonts w:ascii="Times New Roman" w:hAnsi="Times New Roman" w:cs="Times New Roman"/>
          <w:sz w:val="28"/>
          <w:szCs w:val="28"/>
          <w:lang w:val="uk-UA"/>
        </w:rPr>
        <w:t>Основні поняття теорії управління.</w:t>
      </w:r>
    </w:p>
    <w:p w:rsidR="00A45C91" w:rsidRDefault="00A45C91" w:rsidP="00A45C9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45C91">
        <w:rPr>
          <w:rFonts w:ascii="Times New Roman" w:hAnsi="Times New Roman" w:cs="Times New Roman"/>
          <w:sz w:val="28"/>
          <w:szCs w:val="28"/>
          <w:lang w:val="uk-UA"/>
        </w:rPr>
        <w:t>Показники надійності судів і суднового устаткування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5C91" w:rsidRDefault="00A45C91" w:rsidP="00A45C9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45C91">
        <w:rPr>
          <w:rFonts w:ascii="Times New Roman" w:hAnsi="Times New Roman" w:cs="Times New Roman"/>
          <w:sz w:val="28"/>
          <w:szCs w:val="28"/>
          <w:lang w:val="uk-UA"/>
        </w:rPr>
        <w:t>Схеми техніч</w:t>
      </w:r>
      <w:r>
        <w:rPr>
          <w:rFonts w:ascii="Times New Roman" w:hAnsi="Times New Roman" w:cs="Times New Roman"/>
          <w:sz w:val="28"/>
          <w:szCs w:val="28"/>
          <w:lang w:val="uk-UA"/>
        </w:rPr>
        <w:t>ного обслуговування і ремонту .</w:t>
      </w:r>
    </w:p>
    <w:p w:rsidR="00A45C91" w:rsidRDefault="00A45C91" w:rsidP="00A45C9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4</w:t>
      </w:r>
    </w:p>
    <w:p w:rsidR="00A45C91" w:rsidRDefault="00A45C91" w:rsidP="00A45C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45C91">
        <w:rPr>
          <w:rFonts w:ascii="Times New Roman" w:hAnsi="Times New Roman" w:cs="Times New Roman"/>
          <w:sz w:val="28"/>
          <w:szCs w:val="28"/>
          <w:lang w:val="uk-UA"/>
        </w:rPr>
        <w:t>Показники технічної експлуатації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5C91" w:rsidRDefault="00A45C91" w:rsidP="00A45C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45C91">
        <w:rPr>
          <w:rFonts w:ascii="Times New Roman" w:hAnsi="Times New Roman" w:cs="Times New Roman"/>
          <w:sz w:val="28"/>
          <w:szCs w:val="28"/>
          <w:lang w:val="uk-UA"/>
        </w:rPr>
        <w:t>Зміст і значення надійності.</w:t>
      </w:r>
    </w:p>
    <w:p w:rsidR="00A45C91" w:rsidRDefault="00A45C91" w:rsidP="00A45C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45C91">
        <w:rPr>
          <w:rFonts w:ascii="Times New Roman" w:hAnsi="Times New Roman" w:cs="Times New Roman"/>
          <w:sz w:val="28"/>
          <w:szCs w:val="28"/>
          <w:lang w:val="uk-UA"/>
        </w:rPr>
        <w:t>Види технічного обслуговування і ремонту.</w:t>
      </w:r>
    </w:p>
    <w:p w:rsidR="00A45C91" w:rsidRDefault="00A45C91" w:rsidP="00A45C9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5</w:t>
      </w:r>
    </w:p>
    <w:p w:rsidR="00A45C91" w:rsidRDefault="00A45C91" w:rsidP="00A45C9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45C91">
        <w:rPr>
          <w:rFonts w:ascii="Times New Roman" w:hAnsi="Times New Roman" w:cs="Times New Roman"/>
          <w:sz w:val="28"/>
          <w:szCs w:val="28"/>
          <w:lang w:val="uk-UA"/>
        </w:rPr>
        <w:t>Індустріальні методи ремонту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5C91" w:rsidRDefault="00A45C91" w:rsidP="00A45C9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45C91">
        <w:rPr>
          <w:rFonts w:ascii="Times New Roman" w:hAnsi="Times New Roman" w:cs="Times New Roman"/>
          <w:sz w:val="28"/>
          <w:szCs w:val="28"/>
          <w:lang w:val="uk-UA"/>
        </w:rPr>
        <w:t>Зміс</w:t>
      </w:r>
      <w:r w:rsidR="008B02D4">
        <w:rPr>
          <w:rFonts w:ascii="Times New Roman" w:hAnsi="Times New Roman" w:cs="Times New Roman"/>
          <w:sz w:val="28"/>
          <w:szCs w:val="28"/>
          <w:lang w:val="uk-UA"/>
        </w:rPr>
        <w:t>т, періодичність та обсяг робіт технічного обслуговування.</w:t>
      </w:r>
    </w:p>
    <w:p w:rsidR="008B02D4" w:rsidRDefault="008B02D4" w:rsidP="008B02D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Оцінка надійності за даними експлуатації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6</w:t>
      </w:r>
    </w:p>
    <w:p w:rsidR="008B02D4" w:rsidRDefault="008B02D4" w:rsidP="008B02D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Клас судна. </w:t>
      </w:r>
    </w:p>
    <w:p w:rsidR="008B02D4" w:rsidRDefault="008B02D4" w:rsidP="008B02D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Планування матеріально-технічного постачання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Розподіл робіт між виконавцями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 ТО.</w:t>
      </w: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Варіант 7</w:t>
      </w:r>
    </w:p>
    <w:p w:rsidR="008B02D4" w:rsidRDefault="008B02D4" w:rsidP="008B02D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Показники технічної експлуатації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Планування технічного обслуговування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Нагляд судновласника за технічним станом судів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8</w:t>
      </w:r>
    </w:p>
    <w:p w:rsidR="008B02D4" w:rsidRDefault="008B02D4" w:rsidP="008B02D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Зміст, періодичність та обсяг робіт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 ремонті судна.</w:t>
      </w:r>
    </w:p>
    <w:p w:rsidR="008B02D4" w:rsidRDefault="008B02D4" w:rsidP="008B02D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Основні поняття. Номенклатура показників надійності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Основні принципи організації технічної експлуатації на суд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ах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9</w:t>
      </w:r>
    </w:p>
    <w:p w:rsidR="008B02D4" w:rsidRDefault="008B02D4" w:rsidP="008B02D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Планування ремонту суден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Види і організація нагляду за судами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Основні поняття і визначення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ремонта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10</w:t>
      </w:r>
    </w:p>
    <w:p w:rsidR="008B02D4" w:rsidRDefault="008B02D4" w:rsidP="008B02D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Списання суден.</w:t>
      </w:r>
    </w:p>
    <w:p w:rsidR="008B02D4" w:rsidRDefault="008B02D4" w:rsidP="008B02D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Планува</w:t>
      </w:r>
      <w:r>
        <w:rPr>
          <w:rFonts w:ascii="Times New Roman" w:hAnsi="Times New Roman" w:cs="Times New Roman"/>
          <w:sz w:val="28"/>
          <w:szCs w:val="28"/>
          <w:lang w:val="uk-UA"/>
        </w:rPr>
        <w:t>ння і облік паливо використання.</w:t>
      </w:r>
    </w:p>
    <w:p w:rsidR="008B02D4" w:rsidRDefault="008B02D4" w:rsidP="008B02D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Показники технічної експлуатації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11</w:t>
      </w:r>
    </w:p>
    <w:p w:rsidR="008B02D4" w:rsidRDefault="008B02D4" w:rsidP="008B02D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інансування ремонту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Зміст і значення надійності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Документація по технічної експлуатації суден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12</w:t>
      </w:r>
    </w:p>
    <w:p w:rsidR="008B02D4" w:rsidRDefault="008B02D4" w:rsidP="008B02D4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гляд суден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Основні поняття. Номенклатура показників надійності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8B02D4" w:rsidP="008B02D4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Види технічного обслуговування і ремонту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02D4" w:rsidRDefault="002C4ECA" w:rsidP="008B02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13</w:t>
      </w:r>
    </w:p>
    <w:p w:rsidR="002C4ECA" w:rsidRDefault="002C4ECA" w:rsidP="002C4ECA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4EC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робіт з ТО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ECA" w:rsidRDefault="002C4ECA" w:rsidP="002C4ECA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4ECA">
        <w:rPr>
          <w:rFonts w:ascii="Times New Roman" w:hAnsi="Times New Roman" w:cs="Times New Roman"/>
          <w:sz w:val="28"/>
          <w:szCs w:val="28"/>
          <w:lang w:val="uk-UA"/>
        </w:rPr>
        <w:t>ТО опорних підшипників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ECA" w:rsidRDefault="002C4ECA" w:rsidP="002C4ECA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4ECA">
        <w:rPr>
          <w:rFonts w:ascii="Times New Roman" w:hAnsi="Times New Roman" w:cs="Times New Roman"/>
          <w:sz w:val="28"/>
          <w:szCs w:val="28"/>
          <w:lang w:val="uk-UA"/>
        </w:rPr>
        <w:t>Технічне обслуговування котла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ECA" w:rsidRDefault="002C4ECA" w:rsidP="002C4EC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14</w:t>
      </w:r>
    </w:p>
    <w:p w:rsidR="002C4ECA" w:rsidRDefault="002C4ECA" w:rsidP="002C4EC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</w:t>
      </w:r>
      <w:r w:rsidRPr="002C4ECA">
        <w:rPr>
          <w:rFonts w:ascii="Times New Roman" w:hAnsi="Times New Roman" w:cs="Times New Roman"/>
          <w:sz w:val="28"/>
          <w:szCs w:val="28"/>
          <w:lang w:val="uk-UA"/>
        </w:rPr>
        <w:t>лан-графік ТО судна, що виконується в міжремонтний період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ECA" w:rsidRDefault="002C4ECA" w:rsidP="002C4EC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 суднових технічних засобів </w:t>
      </w:r>
      <w:r w:rsidRPr="002C4ECA">
        <w:rPr>
          <w:rFonts w:ascii="Times New Roman" w:hAnsi="Times New Roman" w:cs="Times New Roman"/>
          <w:sz w:val="28"/>
          <w:szCs w:val="28"/>
          <w:lang w:val="uk-UA"/>
        </w:rPr>
        <w:t xml:space="preserve"> з контролем основних параметрів.</w:t>
      </w:r>
    </w:p>
    <w:p w:rsidR="002C4ECA" w:rsidRDefault="002C4ECA" w:rsidP="002C4EC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4ECA">
        <w:rPr>
          <w:rFonts w:ascii="Times New Roman" w:hAnsi="Times New Roman" w:cs="Times New Roman"/>
          <w:sz w:val="28"/>
          <w:szCs w:val="28"/>
          <w:lang w:val="uk-UA"/>
        </w:rPr>
        <w:t>Періодичність виконання робіт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ECA" w:rsidRDefault="002C4ECA" w:rsidP="002C4EC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C4ECA" w:rsidRPr="002C4ECA" w:rsidRDefault="002C4ECA" w:rsidP="002C4EC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C4ECA" w:rsidRDefault="002C4ECA" w:rsidP="002C4EC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15</w:t>
      </w:r>
    </w:p>
    <w:p w:rsidR="002C4ECA" w:rsidRDefault="002C4ECA" w:rsidP="002C4ECA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4ECA">
        <w:rPr>
          <w:rFonts w:ascii="Times New Roman" w:hAnsi="Times New Roman" w:cs="Times New Roman"/>
          <w:sz w:val="28"/>
          <w:szCs w:val="28"/>
          <w:lang w:val="uk-UA"/>
        </w:rPr>
        <w:t>План-графік технічного обслуговування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ECA" w:rsidRDefault="002C4ECA" w:rsidP="002C4ECA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4ECA">
        <w:rPr>
          <w:rFonts w:ascii="Times New Roman" w:hAnsi="Times New Roman" w:cs="Times New Roman"/>
          <w:sz w:val="28"/>
          <w:szCs w:val="28"/>
          <w:lang w:val="uk-UA"/>
        </w:rPr>
        <w:t>Заміри внутрішніх діаметрів втулки циліндрів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ECA" w:rsidRDefault="002C4ECA" w:rsidP="002C4ECA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4ECA">
        <w:rPr>
          <w:rFonts w:ascii="Times New Roman" w:hAnsi="Times New Roman" w:cs="Times New Roman"/>
          <w:sz w:val="28"/>
          <w:szCs w:val="28"/>
          <w:lang w:val="uk-UA"/>
        </w:rPr>
        <w:t>Випробування холодильної установки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ECA" w:rsidRDefault="002C4ECA" w:rsidP="002C4ECA">
      <w:pPr>
        <w:pStyle w:val="a3"/>
        <w:ind w:left="780"/>
        <w:rPr>
          <w:rFonts w:ascii="Times New Roman" w:hAnsi="Times New Roman" w:cs="Times New Roman"/>
          <w:sz w:val="28"/>
          <w:szCs w:val="28"/>
          <w:lang w:val="uk-UA"/>
        </w:rPr>
      </w:pPr>
    </w:p>
    <w:p w:rsidR="002C4ECA" w:rsidRDefault="002C4ECA" w:rsidP="002C4EC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C4ECA">
        <w:rPr>
          <w:rFonts w:ascii="Times New Roman" w:hAnsi="Times New Roman" w:cs="Times New Roman"/>
          <w:sz w:val="28"/>
          <w:szCs w:val="28"/>
          <w:lang w:val="uk-UA"/>
        </w:rPr>
        <w:t>Варіант 16</w:t>
      </w:r>
    </w:p>
    <w:p w:rsidR="002C4ECA" w:rsidRDefault="002C4ECA" w:rsidP="002C4ECA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4ECA">
        <w:rPr>
          <w:rFonts w:ascii="Times New Roman" w:hAnsi="Times New Roman" w:cs="Times New Roman"/>
          <w:sz w:val="28"/>
          <w:szCs w:val="28"/>
          <w:lang w:val="uk-UA"/>
        </w:rPr>
        <w:t>Контроль затяжки анкерних зв'язків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48DB" w:rsidRPr="00B448DB" w:rsidRDefault="00B448DB" w:rsidP="00B448D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448DB">
        <w:rPr>
          <w:rFonts w:ascii="Times New Roman" w:hAnsi="Times New Roman" w:cs="Times New Roman"/>
          <w:sz w:val="28"/>
          <w:szCs w:val="28"/>
          <w:lang w:val="uk-UA"/>
        </w:rPr>
        <w:t>Перелік і обсяг технічної документації, що розробляється судновим</w:t>
      </w:r>
    </w:p>
    <w:p w:rsidR="002C4ECA" w:rsidRDefault="00B448DB" w:rsidP="00B448DB">
      <w:pPr>
        <w:pStyle w:val="a3"/>
        <w:ind w:left="85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B448DB">
        <w:rPr>
          <w:rFonts w:ascii="Times New Roman" w:hAnsi="Times New Roman" w:cs="Times New Roman"/>
          <w:sz w:val="28"/>
          <w:szCs w:val="28"/>
          <w:lang w:val="uk-UA"/>
        </w:rPr>
        <w:t>кіпажем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48DB" w:rsidRDefault="00B448DB" w:rsidP="00B448D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48DB">
        <w:rPr>
          <w:rFonts w:ascii="Times New Roman" w:hAnsi="Times New Roman" w:cs="Times New Roman"/>
          <w:sz w:val="28"/>
          <w:szCs w:val="28"/>
          <w:lang w:val="uk-UA"/>
        </w:rPr>
        <w:t>Місця обмірів деталей і вузлів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48DB" w:rsidRDefault="00B448DB" w:rsidP="00B448D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17</w:t>
      </w:r>
    </w:p>
    <w:p w:rsidR="00B448DB" w:rsidRDefault="00B448DB" w:rsidP="00B448D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48DB">
        <w:rPr>
          <w:rFonts w:ascii="Times New Roman" w:hAnsi="Times New Roman" w:cs="Times New Roman"/>
          <w:sz w:val="28"/>
          <w:szCs w:val="28"/>
          <w:lang w:val="uk-UA"/>
        </w:rPr>
        <w:t>Застосування з розбирання та збирання СТС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48DB" w:rsidRDefault="00B448DB" w:rsidP="00B448D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Раскепи</w:t>
      </w:r>
      <w:proofErr w:type="spellEnd"/>
      <w:r w:rsidRPr="00B448DB">
        <w:rPr>
          <w:rFonts w:ascii="Times New Roman" w:hAnsi="Times New Roman" w:cs="Times New Roman"/>
          <w:sz w:val="28"/>
          <w:szCs w:val="28"/>
          <w:lang w:val="uk-UA"/>
        </w:rPr>
        <w:t xml:space="preserve"> колінчастого вала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48DB" w:rsidRDefault="00B448DB" w:rsidP="00B448D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Технічне обслуговування</w:t>
      </w:r>
      <w:r w:rsidRPr="00B448DB">
        <w:rPr>
          <w:rFonts w:ascii="Times New Roman" w:hAnsi="Times New Roman" w:cs="Times New Roman"/>
          <w:sz w:val="28"/>
          <w:szCs w:val="28"/>
          <w:lang w:val="uk-UA"/>
        </w:rPr>
        <w:t xml:space="preserve"> паливної апаратури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48DB" w:rsidRDefault="00B448DB" w:rsidP="00B448D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18</w:t>
      </w:r>
    </w:p>
    <w:p w:rsidR="00B448DB" w:rsidRDefault="00B448DB" w:rsidP="00B448D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Технічне обслуговування</w:t>
      </w:r>
      <w:r w:rsidRPr="00B448DB">
        <w:rPr>
          <w:rFonts w:ascii="Times New Roman" w:hAnsi="Times New Roman" w:cs="Times New Roman"/>
          <w:sz w:val="28"/>
          <w:szCs w:val="28"/>
          <w:lang w:val="uk-UA"/>
        </w:rPr>
        <w:t xml:space="preserve"> турбоагрегату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48DB" w:rsidRDefault="00B448DB" w:rsidP="00B448D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448DB">
        <w:rPr>
          <w:rFonts w:ascii="Times New Roman" w:hAnsi="Times New Roman" w:cs="Times New Roman"/>
          <w:sz w:val="28"/>
          <w:szCs w:val="28"/>
          <w:lang w:val="uk-UA"/>
        </w:rPr>
        <w:t>Щорічні внутрішні і зовнішні огляди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48DB" w:rsidRDefault="00B448DB" w:rsidP="00B448D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448DB">
        <w:rPr>
          <w:rFonts w:ascii="Times New Roman" w:hAnsi="Times New Roman" w:cs="Times New Roman"/>
          <w:sz w:val="28"/>
          <w:szCs w:val="28"/>
          <w:lang w:val="uk-UA"/>
        </w:rPr>
        <w:t>Вимірювання масляних зазорів в роз'ємних підшипниках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48DB" w:rsidRDefault="00B448DB" w:rsidP="00B448D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19</w:t>
      </w:r>
    </w:p>
    <w:p w:rsidR="00B448DB" w:rsidRDefault="00B448DB" w:rsidP="00B448D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Технічне обслуговування</w:t>
      </w:r>
      <w:r w:rsidRPr="00B448DB">
        <w:rPr>
          <w:rFonts w:ascii="Times New Roman" w:hAnsi="Times New Roman" w:cs="Times New Roman"/>
          <w:sz w:val="28"/>
          <w:szCs w:val="28"/>
          <w:lang w:val="uk-UA"/>
        </w:rPr>
        <w:t xml:space="preserve"> холодильних установок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48DB" w:rsidRPr="00B448DB" w:rsidRDefault="00B448DB" w:rsidP="00B448D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Ідентифікація причин відмов</w:t>
      </w:r>
      <w:r w:rsidRPr="00B448DB">
        <w:rPr>
          <w:rFonts w:ascii="Times New Roman" w:hAnsi="Times New Roman" w:cs="Times New Roman"/>
          <w:sz w:val="28"/>
          <w:szCs w:val="28"/>
          <w:lang w:val="uk-UA"/>
        </w:rPr>
        <w:t xml:space="preserve"> з характеру руйнувань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деталей.</w:t>
      </w:r>
    </w:p>
    <w:p w:rsidR="00B448DB" w:rsidRDefault="004C6A21" w:rsidP="00B448D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48DB" w:rsidRPr="00B448DB">
        <w:rPr>
          <w:rFonts w:ascii="Times New Roman" w:hAnsi="Times New Roman" w:cs="Times New Roman"/>
          <w:sz w:val="28"/>
          <w:szCs w:val="28"/>
          <w:lang w:val="uk-UA"/>
        </w:rPr>
        <w:t>ТО суднових технічних засобів станом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6A21" w:rsidRDefault="004C6A21" w:rsidP="004C6A2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20</w:t>
      </w:r>
    </w:p>
    <w:p w:rsidR="004C6A21" w:rsidRDefault="004C6A21" w:rsidP="004C6A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>План-графік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>робіт по ТО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6A21" w:rsidRDefault="004C6A21" w:rsidP="004C6A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C6A2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робіт з ТО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6A21" w:rsidRDefault="004C6A21" w:rsidP="004C6A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 xml:space="preserve">необхідно </w:t>
      </w:r>
      <w:r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>и розбиранні СТС і їх складальних одиниць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6A21" w:rsidRDefault="004C6A21" w:rsidP="004C6A2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Варіант 21</w:t>
      </w:r>
    </w:p>
    <w:p w:rsidR="004C6A21" w:rsidRDefault="004C6A21" w:rsidP="004C6A21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Принципи організації роботи екіпажів по ТО і ремонту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 xml:space="preserve"> СТС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умовах експлуатації судна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C6A21" w:rsidRDefault="004C6A21" w:rsidP="004C6A21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C6A21">
        <w:rPr>
          <w:rFonts w:ascii="Times New Roman" w:hAnsi="Times New Roman" w:cs="Times New Roman"/>
          <w:sz w:val="28"/>
          <w:szCs w:val="28"/>
          <w:lang w:val="uk-UA"/>
        </w:rPr>
        <w:t>Контрольно-вимірювальні прилади, що застосовуються при експлуатації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>СТС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6A21" w:rsidRDefault="004C6A21" w:rsidP="004C6A21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Загальні вказівки з технічного обслуговування  дизелів.</w:t>
      </w:r>
    </w:p>
    <w:p w:rsidR="004C6A21" w:rsidRDefault="004C6A21" w:rsidP="004C6A2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Варіант 22.</w:t>
      </w:r>
    </w:p>
    <w:p w:rsidR="004C6A21" w:rsidRDefault="004C6A21" w:rsidP="004C6A21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>Технічне обслуговування зубчастих і ланцюгових передач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6A21" w:rsidRDefault="004C6A21" w:rsidP="004C6A21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Технічне обслуговування турбоагрегату.</w:t>
      </w:r>
    </w:p>
    <w:p w:rsidR="004C6A21" w:rsidRDefault="004C6A21" w:rsidP="004C6A21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>Вка</w:t>
      </w:r>
      <w:r>
        <w:rPr>
          <w:rFonts w:ascii="Times New Roman" w:hAnsi="Times New Roman" w:cs="Times New Roman"/>
          <w:sz w:val="28"/>
          <w:szCs w:val="28"/>
          <w:lang w:val="uk-UA"/>
        </w:rPr>
        <w:t>зівки по розбиранню, складанню і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дефекації редукторів.</w:t>
      </w:r>
    </w:p>
    <w:p w:rsidR="004C6A21" w:rsidRDefault="004C6A21" w:rsidP="004C6A2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Варіант 23</w:t>
      </w:r>
    </w:p>
    <w:p w:rsidR="004C6A21" w:rsidRDefault="004C6A21" w:rsidP="004C6A21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>Очищення непрацюючого котла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6A21" w:rsidRDefault="004C6A21" w:rsidP="004C6A21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C6A21">
        <w:rPr>
          <w:rFonts w:ascii="Times New Roman" w:hAnsi="Times New Roman" w:cs="Times New Roman"/>
          <w:sz w:val="28"/>
          <w:szCs w:val="28"/>
          <w:lang w:val="uk-UA"/>
        </w:rPr>
        <w:t>Розбирання та збирання допоміжних механізмів і 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6A21" w:rsidRDefault="004C6A21" w:rsidP="004C6A21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>ідомість забезпечення змінними деталями та ремонтними матеріалами; журнал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>обліку робіт.</w:t>
      </w:r>
    </w:p>
    <w:p w:rsidR="004C6A21" w:rsidRDefault="004C6A21" w:rsidP="004C6A2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Варіант 24</w:t>
      </w:r>
    </w:p>
    <w:p w:rsidR="004C6A21" w:rsidRDefault="004C6A21" w:rsidP="004C6A21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>цінка технічного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>стану СТС шляхом огляду стану робочих поверхонь, виміру зазорів,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6A21">
        <w:rPr>
          <w:rFonts w:ascii="Times New Roman" w:hAnsi="Times New Roman" w:cs="Times New Roman"/>
          <w:sz w:val="28"/>
          <w:szCs w:val="28"/>
          <w:lang w:val="uk-UA"/>
        </w:rPr>
        <w:t>просадок, осьових розбігів, перевірки стану регулювання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6A21" w:rsidRDefault="00BB1A77" w:rsidP="00BB1A77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BB1A77">
        <w:rPr>
          <w:rFonts w:ascii="Times New Roman" w:hAnsi="Times New Roman" w:cs="Times New Roman"/>
          <w:sz w:val="28"/>
          <w:szCs w:val="28"/>
          <w:lang w:val="uk-UA"/>
        </w:rPr>
        <w:t>ехнічне обслуговування і ремонт "за розкладом"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Default="00BB1A77" w:rsidP="00BB1A77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B1A77">
        <w:rPr>
          <w:rFonts w:ascii="Times New Roman" w:hAnsi="Times New Roman" w:cs="Times New Roman"/>
          <w:sz w:val="28"/>
          <w:szCs w:val="28"/>
          <w:lang w:val="uk-UA"/>
        </w:rPr>
        <w:t>План-графік технічного обслуговування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Default="00BB1A77" w:rsidP="00BB1A7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Варіант 25</w:t>
      </w:r>
    </w:p>
    <w:p w:rsidR="00BB1A77" w:rsidRDefault="00BB1A77" w:rsidP="00BB1A77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1A77">
        <w:rPr>
          <w:rFonts w:ascii="Times New Roman" w:hAnsi="Times New Roman" w:cs="Times New Roman"/>
          <w:sz w:val="28"/>
          <w:szCs w:val="28"/>
          <w:lang w:val="uk-UA"/>
        </w:rPr>
        <w:t>Характерні пошкодження елементів суднових турбін і турбокомпресорів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1A77">
        <w:rPr>
          <w:rFonts w:ascii="Times New Roman" w:hAnsi="Times New Roman" w:cs="Times New Roman"/>
          <w:sz w:val="28"/>
          <w:szCs w:val="28"/>
          <w:lang w:val="uk-UA"/>
        </w:rPr>
        <w:t>і методи відновлення їх працездатності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Pr="00BB1A77" w:rsidRDefault="00BB1A77" w:rsidP="00BB1A77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Принципи організації роботи екіпажів по  ТО і ремонту.</w:t>
      </w:r>
    </w:p>
    <w:p w:rsidR="00BB1A77" w:rsidRDefault="00BB1A77" w:rsidP="00BB1A77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Вибір</w:t>
      </w:r>
      <w:r w:rsidRPr="00BB1A77">
        <w:rPr>
          <w:rFonts w:ascii="Times New Roman" w:hAnsi="Times New Roman" w:cs="Times New Roman"/>
          <w:sz w:val="28"/>
          <w:szCs w:val="28"/>
          <w:lang w:val="uk-UA"/>
        </w:rPr>
        <w:t xml:space="preserve"> методів ТО і визначення виконавців ремонтних робіт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Default="00BB1A77" w:rsidP="00BB1A7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Варіант 26.</w:t>
      </w:r>
    </w:p>
    <w:p w:rsidR="00BB1A77" w:rsidRDefault="00BB1A77" w:rsidP="00BB1A77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B11732">
        <w:rPr>
          <w:rFonts w:ascii="Times New Roman" w:hAnsi="Times New Roman" w:cs="Times New Roman"/>
          <w:sz w:val="28"/>
          <w:szCs w:val="28"/>
          <w:lang w:val="uk-UA"/>
        </w:rPr>
        <w:t>ормативи пері</w:t>
      </w:r>
      <w:r>
        <w:rPr>
          <w:rFonts w:ascii="Times New Roman" w:hAnsi="Times New Roman" w:cs="Times New Roman"/>
          <w:sz w:val="28"/>
          <w:szCs w:val="28"/>
          <w:lang w:val="uk-UA"/>
        </w:rPr>
        <w:t>оди</w:t>
      </w:r>
      <w:r w:rsidR="00B11732">
        <w:rPr>
          <w:rFonts w:ascii="Times New Roman" w:hAnsi="Times New Roman" w:cs="Times New Roman"/>
          <w:sz w:val="28"/>
          <w:szCs w:val="28"/>
          <w:lang w:val="uk-UA"/>
        </w:rPr>
        <w:t xml:space="preserve">чності і трудомісткості </w:t>
      </w:r>
      <w:proofErr w:type="spellStart"/>
      <w:r w:rsidR="00B11732">
        <w:rPr>
          <w:rFonts w:ascii="Times New Roman" w:hAnsi="Times New Roman" w:cs="Times New Roman"/>
          <w:sz w:val="28"/>
          <w:szCs w:val="28"/>
          <w:lang w:val="uk-UA"/>
        </w:rPr>
        <w:t>моточи</w:t>
      </w:r>
      <w:r w:rsidRPr="00BB1A77">
        <w:rPr>
          <w:rFonts w:ascii="Times New Roman" w:hAnsi="Times New Roman" w:cs="Times New Roman"/>
          <w:sz w:val="28"/>
          <w:szCs w:val="28"/>
          <w:lang w:val="uk-UA"/>
        </w:rPr>
        <w:t>сток</w:t>
      </w:r>
      <w:proofErr w:type="spellEnd"/>
      <w:r w:rsidRPr="00BB1A77">
        <w:rPr>
          <w:rFonts w:ascii="Times New Roman" w:hAnsi="Times New Roman" w:cs="Times New Roman"/>
          <w:sz w:val="28"/>
          <w:szCs w:val="28"/>
          <w:lang w:val="uk-UA"/>
        </w:rPr>
        <w:t xml:space="preserve"> головних суднових дизелів серійних теплоходів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Default="00BB1A77" w:rsidP="00BB1A77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B1A77">
        <w:rPr>
          <w:rFonts w:ascii="Times New Roman" w:hAnsi="Times New Roman" w:cs="Times New Roman"/>
          <w:sz w:val="28"/>
          <w:szCs w:val="28"/>
          <w:lang w:val="uk-UA"/>
        </w:rPr>
        <w:t>Характерні пошкодження елементів гнучких з'єднань трубопроводів,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1A77">
        <w:rPr>
          <w:rFonts w:ascii="Times New Roman" w:hAnsi="Times New Roman" w:cs="Times New Roman"/>
          <w:sz w:val="28"/>
          <w:szCs w:val="28"/>
          <w:lang w:val="uk-UA"/>
        </w:rPr>
        <w:t>методи відновлення їх працездатності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Default="00BB1A77" w:rsidP="00BB1A77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Збірка та випробування суднових ТЗ.</w:t>
      </w:r>
    </w:p>
    <w:p w:rsidR="00BB1A77" w:rsidRDefault="00BB1A77" w:rsidP="00BB1A7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Варіант 27</w:t>
      </w:r>
    </w:p>
    <w:p w:rsidR="00BB1A77" w:rsidRDefault="00BB1A77" w:rsidP="00BB1A7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Списання суден.</w:t>
      </w:r>
    </w:p>
    <w:p w:rsidR="00BB1A77" w:rsidRDefault="00BB1A77" w:rsidP="00BB1A7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Планува</w:t>
      </w:r>
      <w:r>
        <w:rPr>
          <w:rFonts w:ascii="Times New Roman" w:hAnsi="Times New Roman" w:cs="Times New Roman"/>
          <w:sz w:val="28"/>
          <w:szCs w:val="28"/>
          <w:lang w:val="uk-UA"/>
        </w:rPr>
        <w:t>ння і облік паливо використання.</w:t>
      </w:r>
    </w:p>
    <w:p w:rsidR="00BB1A77" w:rsidRDefault="00BB1A77" w:rsidP="00BB1A7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Показники технічної експлуатації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Default="00BB1A77" w:rsidP="00BB1A7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B1A77" w:rsidRPr="00BB1A77" w:rsidRDefault="00BB1A77" w:rsidP="00BB1A7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B1A77" w:rsidRDefault="00BB1A77" w:rsidP="00BB1A7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28</w:t>
      </w:r>
    </w:p>
    <w:p w:rsidR="00BB1A77" w:rsidRDefault="00BB1A77" w:rsidP="00BB1A77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4EC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робіт з ТО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Default="00BB1A77" w:rsidP="00BB1A77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4ECA">
        <w:rPr>
          <w:rFonts w:ascii="Times New Roman" w:hAnsi="Times New Roman" w:cs="Times New Roman"/>
          <w:sz w:val="28"/>
          <w:szCs w:val="28"/>
          <w:lang w:val="uk-UA"/>
        </w:rPr>
        <w:t>ТО опорних підшипників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Default="00BB1A77" w:rsidP="00BB1A77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2C4ECA">
        <w:rPr>
          <w:rFonts w:ascii="Times New Roman" w:hAnsi="Times New Roman" w:cs="Times New Roman"/>
          <w:sz w:val="28"/>
          <w:szCs w:val="28"/>
          <w:lang w:val="uk-UA"/>
        </w:rPr>
        <w:t>Технічне обслуговування котла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Pr="00BB1A77" w:rsidRDefault="00BB1A77" w:rsidP="00BB1A7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B1A77" w:rsidRDefault="00BB1A77" w:rsidP="00BB1A7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29</w:t>
      </w:r>
    </w:p>
    <w:p w:rsidR="00BB1A77" w:rsidRDefault="00BB1A77" w:rsidP="00BB1A7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інансування ремонту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Default="00BB1A77" w:rsidP="00BB1A7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Зміст і значення надійності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Default="00BB1A77" w:rsidP="00BB1A7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B02D4">
        <w:rPr>
          <w:rFonts w:ascii="Times New Roman" w:hAnsi="Times New Roman" w:cs="Times New Roman"/>
          <w:sz w:val="28"/>
          <w:szCs w:val="28"/>
          <w:lang w:val="uk-UA"/>
        </w:rPr>
        <w:t>Документація по технічної експлуатації суден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Default="00BB1A77" w:rsidP="00BB1A7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Варіант 30</w:t>
      </w:r>
    </w:p>
    <w:p w:rsidR="00BB1A77" w:rsidRDefault="00BB1A77" w:rsidP="00BB1A7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гляд суден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Default="00BB1A77" w:rsidP="00BB1A7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Основні поняття. Номенклатура показників надійності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Default="00BB1A77" w:rsidP="00BB1A7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02D4">
        <w:rPr>
          <w:rFonts w:ascii="Times New Roman" w:hAnsi="Times New Roman" w:cs="Times New Roman"/>
          <w:sz w:val="28"/>
          <w:szCs w:val="28"/>
          <w:lang w:val="uk-UA"/>
        </w:rPr>
        <w:t>Види технічного обслуговування і ремонту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A77" w:rsidRPr="00BB1A77" w:rsidRDefault="00BB1A77" w:rsidP="00BB1A7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B1A77" w:rsidRPr="00BB1A77" w:rsidRDefault="00BB1A77" w:rsidP="00BB1A77">
      <w:pPr>
        <w:ind w:left="495"/>
        <w:rPr>
          <w:rFonts w:ascii="Times New Roman" w:hAnsi="Times New Roman" w:cs="Times New Roman"/>
          <w:sz w:val="28"/>
          <w:szCs w:val="28"/>
          <w:lang w:val="uk-UA"/>
        </w:rPr>
      </w:pPr>
    </w:p>
    <w:p w:rsidR="002C4ECA" w:rsidRDefault="002C4ECA" w:rsidP="002C4ECA">
      <w:pPr>
        <w:pStyle w:val="a3"/>
        <w:ind w:left="780"/>
        <w:rPr>
          <w:rFonts w:ascii="Times New Roman" w:hAnsi="Times New Roman" w:cs="Times New Roman"/>
          <w:sz w:val="28"/>
          <w:szCs w:val="28"/>
          <w:lang w:val="uk-UA"/>
        </w:rPr>
      </w:pPr>
    </w:p>
    <w:p w:rsidR="002C4ECA" w:rsidRPr="002C4ECA" w:rsidRDefault="002C4ECA" w:rsidP="002C4ECA">
      <w:pPr>
        <w:pStyle w:val="a3"/>
        <w:ind w:left="780"/>
        <w:rPr>
          <w:rFonts w:ascii="Times New Roman" w:hAnsi="Times New Roman" w:cs="Times New Roman"/>
          <w:sz w:val="28"/>
          <w:szCs w:val="28"/>
          <w:lang w:val="uk-UA"/>
        </w:rPr>
      </w:pP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B02D4" w:rsidRPr="008B02D4" w:rsidRDefault="008B02D4" w:rsidP="008B02D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8B02D4" w:rsidRPr="008B0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43410"/>
    <w:multiLevelType w:val="hybridMultilevel"/>
    <w:tmpl w:val="05C4701A"/>
    <w:lvl w:ilvl="0" w:tplc="57D28C8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E76673D"/>
    <w:multiLevelType w:val="hybridMultilevel"/>
    <w:tmpl w:val="93A6E160"/>
    <w:lvl w:ilvl="0" w:tplc="6CEAD3E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1EE1E37"/>
    <w:multiLevelType w:val="hybridMultilevel"/>
    <w:tmpl w:val="1B3AF72E"/>
    <w:lvl w:ilvl="0" w:tplc="262016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2EB7D47"/>
    <w:multiLevelType w:val="hybridMultilevel"/>
    <w:tmpl w:val="06065416"/>
    <w:lvl w:ilvl="0" w:tplc="2CAE81E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1E8B740D"/>
    <w:multiLevelType w:val="hybridMultilevel"/>
    <w:tmpl w:val="05C4701A"/>
    <w:lvl w:ilvl="0" w:tplc="57D28C8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9817E5F"/>
    <w:multiLevelType w:val="hybridMultilevel"/>
    <w:tmpl w:val="03AC1C32"/>
    <w:lvl w:ilvl="0" w:tplc="F0FEDE0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30932834"/>
    <w:multiLevelType w:val="hybridMultilevel"/>
    <w:tmpl w:val="C3669C9E"/>
    <w:lvl w:ilvl="0" w:tplc="6402FAE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341E163F"/>
    <w:multiLevelType w:val="hybridMultilevel"/>
    <w:tmpl w:val="F37EE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346D76"/>
    <w:multiLevelType w:val="hybridMultilevel"/>
    <w:tmpl w:val="40B82E48"/>
    <w:lvl w:ilvl="0" w:tplc="C2CEEEA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38C227EC"/>
    <w:multiLevelType w:val="hybridMultilevel"/>
    <w:tmpl w:val="6AAE2DC2"/>
    <w:lvl w:ilvl="0" w:tplc="3954A74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3B764D1E"/>
    <w:multiLevelType w:val="hybridMultilevel"/>
    <w:tmpl w:val="CB9466E2"/>
    <w:lvl w:ilvl="0" w:tplc="0C9C133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F433825"/>
    <w:multiLevelType w:val="hybridMultilevel"/>
    <w:tmpl w:val="1F2AE7E0"/>
    <w:lvl w:ilvl="0" w:tplc="072C973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FCE0A49"/>
    <w:multiLevelType w:val="hybridMultilevel"/>
    <w:tmpl w:val="FDC03DA0"/>
    <w:lvl w:ilvl="0" w:tplc="9CD8A01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428C32B4"/>
    <w:multiLevelType w:val="hybridMultilevel"/>
    <w:tmpl w:val="05C4701A"/>
    <w:lvl w:ilvl="0" w:tplc="57D28C8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467E2101"/>
    <w:multiLevelType w:val="hybridMultilevel"/>
    <w:tmpl w:val="AC48F834"/>
    <w:lvl w:ilvl="0" w:tplc="BA50064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>
    <w:nsid w:val="47E97B67"/>
    <w:multiLevelType w:val="hybridMultilevel"/>
    <w:tmpl w:val="9E300E32"/>
    <w:lvl w:ilvl="0" w:tplc="F458611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48007842"/>
    <w:multiLevelType w:val="hybridMultilevel"/>
    <w:tmpl w:val="870662BE"/>
    <w:lvl w:ilvl="0" w:tplc="F2EE178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7">
    <w:nsid w:val="4BCB697E"/>
    <w:multiLevelType w:val="hybridMultilevel"/>
    <w:tmpl w:val="C5D04BC6"/>
    <w:lvl w:ilvl="0" w:tplc="155E06E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56A67571"/>
    <w:multiLevelType w:val="hybridMultilevel"/>
    <w:tmpl w:val="0A2EEE0C"/>
    <w:lvl w:ilvl="0" w:tplc="241EE19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9">
    <w:nsid w:val="57D53C63"/>
    <w:multiLevelType w:val="hybridMultilevel"/>
    <w:tmpl w:val="DD965478"/>
    <w:lvl w:ilvl="0" w:tplc="8F8C9A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5B6329DF"/>
    <w:multiLevelType w:val="hybridMultilevel"/>
    <w:tmpl w:val="17CC3CF6"/>
    <w:lvl w:ilvl="0" w:tplc="E0FE2C3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64B95896"/>
    <w:multiLevelType w:val="hybridMultilevel"/>
    <w:tmpl w:val="76A0683A"/>
    <w:lvl w:ilvl="0" w:tplc="3D0C587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>
    <w:nsid w:val="68432BCC"/>
    <w:multiLevelType w:val="hybridMultilevel"/>
    <w:tmpl w:val="DE502832"/>
    <w:lvl w:ilvl="0" w:tplc="34449CC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6A2716B8"/>
    <w:multiLevelType w:val="hybridMultilevel"/>
    <w:tmpl w:val="EC4828F8"/>
    <w:lvl w:ilvl="0" w:tplc="05DAC82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4">
    <w:nsid w:val="703E48A0"/>
    <w:multiLevelType w:val="hybridMultilevel"/>
    <w:tmpl w:val="39CEE4F6"/>
    <w:lvl w:ilvl="0" w:tplc="46B2671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76531848"/>
    <w:multiLevelType w:val="hybridMultilevel"/>
    <w:tmpl w:val="18E0C0AC"/>
    <w:lvl w:ilvl="0" w:tplc="C022566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6">
    <w:nsid w:val="7AC4122F"/>
    <w:multiLevelType w:val="hybridMultilevel"/>
    <w:tmpl w:val="AAAC38CC"/>
    <w:lvl w:ilvl="0" w:tplc="6BD8C94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7D05698F"/>
    <w:multiLevelType w:val="hybridMultilevel"/>
    <w:tmpl w:val="35DEF5F0"/>
    <w:lvl w:ilvl="0" w:tplc="6BD8C94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7E491679"/>
    <w:multiLevelType w:val="hybridMultilevel"/>
    <w:tmpl w:val="D8DC0EF2"/>
    <w:lvl w:ilvl="0" w:tplc="9F24DA7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2"/>
  </w:num>
  <w:num w:numId="5">
    <w:abstractNumId w:val="11"/>
  </w:num>
  <w:num w:numId="6">
    <w:abstractNumId w:val="19"/>
  </w:num>
  <w:num w:numId="7">
    <w:abstractNumId w:val="28"/>
  </w:num>
  <w:num w:numId="8">
    <w:abstractNumId w:val="24"/>
  </w:num>
  <w:num w:numId="9">
    <w:abstractNumId w:val="10"/>
  </w:num>
  <w:num w:numId="10">
    <w:abstractNumId w:val="26"/>
  </w:num>
  <w:num w:numId="11">
    <w:abstractNumId w:val="17"/>
  </w:num>
  <w:num w:numId="12">
    <w:abstractNumId w:val="15"/>
  </w:num>
  <w:num w:numId="13">
    <w:abstractNumId w:val="4"/>
  </w:num>
  <w:num w:numId="14">
    <w:abstractNumId w:val="22"/>
  </w:num>
  <w:num w:numId="15">
    <w:abstractNumId w:val="20"/>
  </w:num>
  <w:num w:numId="16">
    <w:abstractNumId w:val="25"/>
  </w:num>
  <w:num w:numId="17">
    <w:abstractNumId w:val="21"/>
  </w:num>
  <w:num w:numId="18">
    <w:abstractNumId w:val="16"/>
  </w:num>
  <w:num w:numId="19">
    <w:abstractNumId w:val="8"/>
  </w:num>
  <w:num w:numId="20">
    <w:abstractNumId w:val="18"/>
  </w:num>
  <w:num w:numId="21">
    <w:abstractNumId w:val="14"/>
  </w:num>
  <w:num w:numId="22">
    <w:abstractNumId w:val="3"/>
  </w:num>
  <w:num w:numId="23">
    <w:abstractNumId w:val="6"/>
  </w:num>
  <w:num w:numId="24">
    <w:abstractNumId w:val="1"/>
  </w:num>
  <w:num w:numId="25">
    <w:abstractNumId w:val="9"/>
  </w:num>
  <w:num w:numId="26">
    <w:abstractNumId w:val="23"/>
  </w:num>
  <w:num w:numId="27">
    <w:abstractNumId w:val="27"/>
  </w:num>
  <w:num w:numId="28">
    <w:abstractNumId w:val="0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4D"/>
    <w:rsid w:val="001E7B4D"/>
    <w:rsid w:val="002C4ECA"/>
    <w:rsid w:val="0048689F"/>
    <w:rsid w:val="004C6A21"/>
    <w:rsid w:val="008B02D4"/>
    <w:rsid w:val="00A45C91"/>
    <w:rsid w:val="00B11732"/>
    <w:rsid w:val="00B448DB"/>
    <w:rsid w:val="00BB1A77"/>
    <w:rsid w:val="00D0584E"/>
    <w:rsid w:val="00F8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A7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C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A7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2018-12-24T17:20:00Z</dcterms:created>
  <dcterms:modified xsi:type="dcterms:W3CDTF">2018-12-26T10:22:00Z</dcterms:modified>
</cp:coreProperties>
</file>